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BBFD" w14:textId="77777777" w:rsidR="0064610A" w:rsidRDefault="0064610A" w:rsidP="00754A45">
      <w:pPr>
        <w:ind w:firstLine="288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العشر الأواخر</w:t>
      </w:r>
    </w:p>
    <w:p w14:paraId="552606DA" w14:textId="4E10AD5B" w:rsidR="00066CA4" w:rsidRPr="00754A45" w:rsidRDefault="002D79E8" w:rsidP="00754A45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54A45">
        <w:rPr>
          <w:rFonts w:ascii="Traditional Arabic" w:hAnsi="Traditional Arabic" w:cs="Traditional Arabic"/>
          <w:b/>
          <w:bCs/>
          <w:sz w:val="36"/>
          <w:szCs w:val="36"/>
          <w:rtl/>
        </w:rPr>
        <w:t>وما فيها من الأعمال والشعائر</w:t>
      </w:r>
    </w:p>
    <w:p w14:paraId="298FBF67" w14:textId="5781E476" w:rsidR="00B70C41" w:rsidRPr="00912E7A" w:rsidRDefault="00B70C41" w:rsidP="00B70C41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912E7A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0AAE9362" w14:textId="77777777" w:rsidR="00B70C41" w:rsidRPr="00912E7A" w:rsidRDefault="00B70C41" w:rsidP="00B70C4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6658DC95" w14:textId="77777777" w:rsidR="00B70C41" w:rsidRPr="00912E7A" w:rsidRDefault="00B70C41" w:rsidP="00B70C4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7A1332FE" w14:textId="77777777" w:rsidR="00B70C41" w:rsidRPr="00912E7A" w:rsidRDefault="00B70C41" w:rsidP="00B70C4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912E7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4D982592" w14:textId="77777777" w:rsidR="00B70C41" w:rsidRPr="00912E7A" w:rsidRDefault="00B70C41" w:rsidP="00B70C41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1E800791" w14:textId="77777777" w:rsidR="00EA30C3" w:rsidRDefault="00B70C41" w:rsidP="00B70C41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آمين.</w:t>
      </w:r>
    </w:p>
    <w:p w14:paraId="50A40EDD" w14:textId="6EA7CAC0" w:rsidR="00754A45" w:rsidRDefault="00EA30C3" w:rsidP="00EA30C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نحن</w:t>
      </w:r>
      <w:r w:rsidRPr="0064610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العشر الأواخر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التي تكثر فيها العبادات والاجتهادات والطاعات والشعائر، </w:t>
      </w:r>
      <w:r w:rsid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A00AE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العشر الأواخر </w:t>
      </w:r>
      <w:r w:rsidR="002A00AE" w:rsidRPr="002D24E1">
        <w:rPr>
          <w:rFonts w:ascii="Traditional Arabic" w:hAnsi="Traditional Arabic" w:cs="Traditional Arabic"/>
          <w:sz w:val="36"/>
          <w:szCs w:val="36"/>
          <w:rtl/>
        </w:rPr>
        <w:t>كان نزول القرآن إلى السماء الدنيا</w:t>
      </w:r>
      <w:r w:rsidR="002D24E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 xml:space="preserve"> قَالَ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>تَعَالَى: {</w:t>
      </w:r>
      <w:r w:rsidR="003E0B0D" w:rsidRPr="005A2134">
        <w:rPr>
          <w:rFonts w:ascii="Traditional Arabic" w:hAnsi="Traditional Arabic" w:cs="Traditional Arabic"/>
          <w:b/>
          <w:bCs/>
          <w:sz w:val="36"/>
          <w:szCs w:val="36"/>
          <w:rtl/>
        </w:rPr>
        <w:t>شَهْرُ رَمَضَانَ الَّذِي أُنْزِلَ فِيهِ الْقُرْآَنُ هُدًى لِلنَّاسِ وَبَيِّنَاتٍ مِنَ الْهُدَى وَالْفُرْقَانِ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3E0B0D" w:rsidRPr="00EA30C3">
        <w:rPr>
          <w:rFonts w:ascii="Traditional Arabic" w:hAnsi="Traditional Arabic" w:cs="Traditional Arabic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البقرة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185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D95FD1F" w14:textId="48A29AEF" w:rsidR="002D24E1" w:rsidRPr="002D24E1" w:rsidRDefault="00EA30C3" w:rsidP="00754A45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وَعَنْ وَاثِلَةَ رضي الله عنه قَالَ: قَالَ رَسُولُ اللهِ صلى الله عليه وسلم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0B0D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"أُنْزِلَتْ صُحُفُ إِبْرَاهِيمَ أَوَّلَ لَيْلَةٍ مِنْ شَهْرِ رَمَضَانَ،</w:t>
      </w:r>
      <w:r w:rsidR="005A21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0B0D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وَأُنْزِلَتِ التَّوْرَاةُ لِسِتٍّ مَضَيْنَ مِنْ رَمَضَانَ، وَأُنْزِلَ الْإِنْجِيلُ لِثَلَاث عَشْرَةَ مَضَتْ مِنْ رَمَضَانَ، وَأُنْزِلَ الزَّبُورُ لِثَمَانِ عَشْرَةَ خَلَتْ مِنْ رَمَضَانَ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E0B0D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وَأُنْزِلَ الْقُرْآنُ لِأَرْبَعٍ وَعِشْرِينَ خَلَتْ مِنْ رَمَضَانَ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D24E1" w:rsidRPr="002D24E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(طس) 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3740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EA30C3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16984)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2190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EA30C3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18429</w:t>
      </w:r>
      <w:r w:rsidR="00B80845" w:rsidRPr="00EA30C3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EA30C3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صَحِيح الْجَامِع: 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1497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 xml:space="preserve">، وصححه في صحيح السيرة 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EA30C3">
        <w:rPr>
          <w:rFonts w:ascii="Traditional Arabic" w:hAnsi="Traditional Arabic" w:cs="Traditional Arabic"/>
          <w:sz w:val="24"/>
          <w:szCs w:val="24"/>
          <w:rtl/>
        </w:rPr>
        <w:t>ص90</w:t>
      </w:r>
      <w:r w:rsidR="002D24E1" w:rsidRPr="00EA30C3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10FCDDC" w14:textId="77777777" w:rsidR="00F0301D" w:rsidRDefault="00F0301D" w:rsidP="00F0301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قَالَ الْبَيْهَقِيُّ: قَالَ </w:t>
      </w:r>
      <w:proofErr w:type="spellStart"/>
      <w:r w:rsidRPr="002D24E1">
        <w:rPr>
          <w:rFonts w:ascii="Traditional Arabic" w:hAnsi="Traditional Arabic" w:cs="Traditional Arabic"/>
          <w:sz w:val="36"/>
          <w:szCs w:val="36"/>
          <w:rtl/>
        </w:rPr>
        <w:t>الْحَلِيمِيُّ</w:t>
      </w:r>
      <w:proofErr w:type="spellEnd"/>
      <w:r w:rsidRPr="002D24E1">
        <w:rPr>
          <w:rFonts w:ascii="Traditional Arabic" w:hAnsi="Traditional Arabic" w:cs="Traditional Arabic"/>
          <w:sz w:val="36"/>
          <w:szCs w:val="36"/>
          <w:rtl/>
        </w:rPr>
        <w:t>: يُرِيدُ بِهِ لَيْلَةَ خَمْسٍ وَعِشْرِينَ.</w:t>
      </w:r>
    </w:p>
    <w:p w14:paraId="205EFD1D" w14:textId="49CD229D" w:rsidR="003E0B0D" w:rsidRPr="002D24E1" w:rsidRDefault="00026432" w:rsidP="00F0301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فلنكثر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تلاوته هذا الكتاب الذي ن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 xml:space="preserve">زل في ليلة القدر، نزل في ليلة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وتر 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>في ليلة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الخامس والعشرين، في اليوم الرابع والعشرين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 xml:space="preserve"> ليلة الخامس والعشرين من رمضان، فيا أهل القرآن لا تهملوا تلاوة القرآن خصوصا في هذه العشر الأواخر من رمضان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FD0538D" w14:textId="7FE211BF" w:rsidR="003E0B0D" w:rsidRPr="00B80845" w:rsidRDefault="003E0B0D" w:rsidP="00B80845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والعشر الأواخر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فيها ن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ف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ح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إلهي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ة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رحماتٌ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اني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ة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فلنتعرض لها قبل فواتها:</w:t>
      </w:r>
      <w:r w:rsidR="002D24E1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0301D">
        <w:rPr>
          <w:rFonts w:ascii="Traditional Arabic" w:hAnsi="Traditional Arabic" w:cs="Traditional Arabic"/>
          <w:sz w:val="36"/>
          <w:szCs w:val="36"/>
          <w:rtl/>
        </w:rPr>
        <w:t>َعَنْ أَنَسِ بْنِ مَالِكٍ رضي الله عنه قَالَ: قَالَ رَسُولُ اللهِ صلى الله عليه وسلم</w:t>
      </w:r>
      <w:r w:rsidR="002D24E1" w:rsidRPr="002D24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D24E1" w:rsidRPr="00E96B62">
        <w:rPr>
          <w:rFonts w:ascii="Traditional Arabic" w:hAnsi="Traditional Arabic" w:cs="Traditional Arabic"/>
          <w:b/>
          <w:bCs/>
          <w:sz w:val="36"/>
          <w:szCs w:val="36"/>
          <w:rtl/>
        </w:rPr>
        <w:t>"تَعَرَّضُوا لِنَفَحَاتِ رَحْمَةِ اللهِ، فَإِنَّ لِلهِ نَفَحَاتٍ مِنْ رَحْمَتِهِ</w:t>
      </w:r>
      <w:r w:rsidR="00B808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D24E1" w:rsidRPr="00E96B62">
        <w:rPr>
          <w:rFonts w:ascii="Traditional Arabic" w:hAnsi="Traditional Arabic" w:cs="Traditional Arabic"/>
          <w:b/>
          <w:bCs/>
          <w:sz w:val="36"/>
          <w:szCs w:val="36"/>
          <w:rtl/>
        </w:rPr>
        <w:t>يُصِيبُ بِهَا مَنْ يَشَاءُ مِنْ عِبَادِهِ"</w:t>
      </w:r>
      <w:r w:rsidR="002D24E1" w:rsidRPr="002D24E1">
        <w:rPr>
          <w:rFonts w:ascii="Traditional Arabic" w:hAnsi="Traditional Arabic" w:cs="Traditional Arabic"/>
          <w:sz w:val="36"/>
          <w:szCs w:val="36"/>
          <w:rtl/>
        </w:rPr>
        <w:t>)</w:t>
      </w:r>
      <w:r w:rsidR="00E96B6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 xml:space="preserve">(طب) 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>720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F0301D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 xml:space="preserve">(هب) 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>1121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F0301D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 xml:space="preserve">انظر الصَّحِيحَة: 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24E1" w:rsidRPr="00F0301D">
        <w:rPr>
          <w:rFonts w:ascii="Traditional Arabic" w:hAnsi="Traditional Arabic" w:cs="Traditional Arabic"/>
          <w:sz w:val="24"/>
          <w:szCs w:val="24"/>
          <w:rtl/>
        </w:rPr>
        <w:t>1890</w:t>
      </w:r>
      <w:r w:rsidR="00B80845" w:rsidRPr="00F0301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6972779" w14:textId="1F53BA48" w:rsidR="00A4019D" w:rsidRPr="002D24E1" w:rsidRDefault="002D24E1" w:rsidP="00B8084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ولنتعرض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للعتق من النيران 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 xml:space="preserve">دائما 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>وأبدا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في رمضان عموما</w:t>
      </w:r>
      <w:r w:rsidR="00E96B6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وفي العشر الأواخر خصوصا، </w:t>
      </w:r>
      <w:r w:rsidR="00F0301D">
        <w:rPr>
          <w:rFonts w:ascii="Traditional Arabic" w:hAnsi="Traditional Arabic" w:cs="Traditional Arabic"/>
          <w:sz w:val="36"/>
          <w:szCs w:val="36"/>
          <w:rtl/>
        </w:rPr>
        <w:t>عَنْ جَابِرِ بْنِ عَبْدِ اللهِ رضي الله عنهما قَالَ: قَالَ رَسُولُ اللهِ صلى الله عليه وسلم</w:t>
      </w:r>
      <w:r w:rsidR="003E0B0D" w:rsidRPr="002D24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0B0D" w:rsidRPr="00A4019D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لِلهِ عِنْدَ كُلِّ فِطْرٍ عُتَقَاءَ</w:t>
      </w:r>
      <w:r w:rsidR="00E96B62" w:rsidRPr="00A401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E0B0D" w:rsidRPr="00A401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وَذَلِكَ فِي كُلِّ لَيْلَةٍ"</w:t>
      </w:r>
      <w:r w:rsidR="00E96B6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4019D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1643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F0301D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A4019D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22202</w:t>
      </w:r>
      <w:r w:rsidR="00A4019D" w:rsidRPr="00F0301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2170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80845" w:rsidRPr="00F0301D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 xml:space="preserve">صَحِيح التَّرْغِيبِ: 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1001</w:t>
      </w:r>
      <w:r w:rsidR="00E22E64" w:rsidRPr="00F0301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91731D8" w14:textId="58FF9AC0" w:rsidR="00A4019D" w:rsidRDefault="00F0301D" w:rsidP="00F0301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أول رمضان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العتق من النيران لعباد الله، فلنتعرض للعتق من النيران 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في العشر الأواخر الاجتهاد في العبادة مرغب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 xml:space="preserve"> ومطلوب أكثر من غيره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CA4369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كَانَ رَسُولُ اللهِ صلى اللهُ عليه وسلَّم</w:t>
      </w:r>
      <w:r w:rsidR="00CA4369" w:rsidRPr="00CA4369">
        <w:rPr>
          <w:rFonts w:ascii="Traditional Arabic" w:hAnsi="Traditional Arabic" w:cs="Traditional Arabic"/>
          <w:sz w:val="36"/>
          <w:szCs w:val="36"/>
          <w:rtl/>
        </w:rPr>
        <w:t xml:space="preserve"> يَجْتَهِدُ فِي الْعَشْرِ الْأَوَاخِرِ مَا لَا يَجْتَهِدُ فِي غَيْرِهِ</w:t>
      </w:r>
      <w:r w:rsidR="00CA4369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CA4369" w:rsidRPr="00F0301D">
        <w:rPr>
          <w:rFonts w:ascii="Traditional Arabic" w:hAnsi="Traditional Arabic" w:cs="Traditional Arabic"/>
          <w:sz w:val="24"/>
          <w:szCs w:val="24"/>
          <w:rtl/>
        </w:rPr>
        <w:t xml:space="preserve"> (م) 8- (1175)</w:t>
      </w:r>
      <w:r w:rsidR="00CA4369" w:rsidRPr="00F0301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A4369" w:rsidRPr="00CA436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A436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4019D" w:rsidRPr="00A4019D">
        <w:rPr>
          <w:rFonts w:ascii="Traditional Arabic" w:hAnsi="Traditional Arabic" w:cs="Traditional Arabic"/>
          <w:sz w:val="36"/>
          <w:szCs w:val="36"/>
          <w:rtl/>
        </w:rPr>
        <w:t>كَانَ رَسُولُ اللهِ صَلَّى اللهُ عَلَيْهِ وَسَلَّمَ، "إِذَا دَخَلَ الْعَشْرُ، أَحْيَا اللَّيْلَ، وَأَيْقَظَ أَهْلَهُ، وَجَدَّ وَشَدَّ الْمِئْزَرَ"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8084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4019D" w:rsidRPr="00F0301D">
        <w:rPr>
          <w:rFonts w:ascii="Traditional Arabic" w:hAnsi="Traditional Arabic" w:cs="Traditional Arabic"/>
          <w:sz w:val="24"/>
          <w:szCs w:val="24"/>
          <w:rtl/>
        </w:rPr>
        <w:t>(م) 7- (1174)</w:t>
      </w:r>
      <w:r w:rsidR="00A4019D" w:rsidRPr="00F0301D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A4019D" w:rsidRPr="00E22E6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شد المئزر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 xml:space="preserve"> اعتزل النساء طوال العشر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في العشر الأواخر مع أن المتعة بال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زوجة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حلال إلا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يتركها لله عز وجل، أما إذا كان معتكفا فلا يجوز له الاستمتاع بالنساء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ABEACED" w14:textId="4DCC7134" w:rsidR="00F0301D" w:rsidRDefault="002A00AE" w:rsidP="00B8084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وفي العشر الأواخر في </w:t>
      </w:r>
      <w:r w:rsidR="00A4019D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أوتار </w:t>
      </w:r>
      <w:r w:rsidR="00E22E64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منها؛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ليلة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هي خير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من ألف شهر</w:t>
      </w:r>
      <w:r w:rsidR="00E22E6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العبادة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فيها خير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من عبادة 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ثلاث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ثمانين سنة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75FFC7F" w14:textId="0854868B" w:rsidR="0054773E" w:rsidRPr="002D24E1" w:rsidRDefault="00CA4369" w:rsidP="00B8084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 الليلة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الوتر من العشر الأواخر وقد تكون 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الشفع إذا كان ه</w:t>
      </w:r>
      <w:r w:rsidR="00F0301D">
        <w:rPr>
          <w:rFonts w:ascii="Traditional Arabic" w:hAnsi="Traditional Arabic" w:cs="Traditional Arabic" w:hint="cs"/>
          <w:sz w:val="36"/>
          <w:szCs w:val="36"/>
          <w:rtl/>
        </w:rPr>
        <w:t>ناك خطأ في بداية الشهر، فمن تحرى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ليلة القدر في جميع ليالي العشر أدركها لا محالة، وهي ليست لحظة أو ساعة، بل هي كما قال الله سبحانه: </w:t>
      </w:r>
      <w:r w:rsidRPr="00CA4369">
        <w:rPr>
          <w:rFonts w:ascii="Traditional Arabic" w:hAnsi="Traditional Arabic" w:cs="Traditional Arabic"/>
          <w:sz w:val="36"/>
          <w:szCs w:val="36"/>
          <w:rtl/>
        </w:rPr>
        <w:t>{سَلَامٌ هِيَ حَتَّى مَطْلَعِ الْفَجْرِ}</w:t>
      </w:r>
      <w:r w:rsidRPr="00F030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0301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0301D">
        <w:rPr>
          <w:rFonts w:ascii="Traditional Arabic" w:hAnsi="Traditional Arabic" w:cs="Traditional Arabic"/>
          <w:sz w:val="24"/>
          <w:szCs w:val="24"/>
          <w:rtl/>
        </w:rPr>
        <w:t>القدر: 5</w:t>
      </w:r>
      <w:r w:rsidRPr="00F0301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BD91887" w14:textId="6B95A2F0" w:rsidR="0016698F" w:rsidRDefault="00F0301D" w:rsidP="00CA436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6698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العشر الأواخر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ينبغي أن يكون فيها </w:t>
      </w:r>
      <w:r w:rsidR="0016698F" w:rsidRPr="0016698F">
        <w:rPr>
          <w:rFonts w:ascii="Traditional Arabic" w:hAnsi="Traditional Arabic" w:cs="Traditional Arabic"/>
          <w:sz w:val="36"/>
          <w:szCs w:val="36"/>
          <w:rtl/>
        </w:rPr>
        <w:t>قضاء حوائج 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والمحتاجين، عَنْ ابْنِ عُمَرَ رضي الله عنهما</w:t>
      </w:r>
      <w:r w:rsidR="0016698F" w:rsidRPr="0016698F">
        <w:rPr>
          <w:rFonts w:ascii="Traditional Arabic" w:hAnsi="Traditional Arabic" w:cs="Traditional Arabic"/>
          <w:sz w:val="36"/>
          <w:szCs w:val="36"/>
          <w:rtl/>
        </w:rPr>
        <w:t xml:space="preserve"> قَالَ: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جَاءَ رَجُلٌ إِلَى النَّبِيِّ صلى الله عليه وسلم</w:t>
      </w:r>
      <w:r w:rsidR="0016698F" w:rsidRPr="0016698F">
        <w:rPr>
          <w:rFonts w:ascii="Traditional Arabic" w:hAnsi="Traditional Arabic" w:cs="Traditional Arabic"/>
          <w:sz w:val="36"/>
          <w:szCs w:val="36"/>
          <w:rtl/>
        </w:rPr>
        <w:t xml:space="preserve"> فَقَالَ: (يَا رَسُولَ اللهِ! أَيُّ النَّاسِ أَحَبُّ إلى اللهِ؟! وَأَيُّ الْأَعْمَالِ أَحَبُّ إلى اللهِ؟!) فَقَالَ: </w:t>
      </w:r>
      <w:r w:rsidR="0016698F" w:rsidRPr="001669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"أَحَبُّ النَّاسِ إلى اللهِ؛ أَنْفَعُهُمْ لِلنَّاسِ، يَكْشِفُ عَنْهُ كُرْبَةً، أَوْ يَقْضِي عَنْهُ دَيْنًا، أَوْ يَطْرُدُ عَنْهُ جُوعًا، </w:t>
      </w:r>
      <w:r w:rsidR="0016698F" w:rsidRPr="0016698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وَلَأَنْ أَمْشِي مَعَ أَخٍ لِي فِي حَاجَةٍ</w:t>
      </w:r>
      <w:r w:rsidR="001669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6698F" w:rsidRPr="001669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أَحَبُّ إِلَيَّ مِنْ أَنْ أَعْتَكِفَ فِي هَذَا الْمَسْجِدِ</w:t>
      </w:r>
      <w:r w:rsidR="0016698F" w:rsidRPr="0016698F">
        <w:rPr>
          <w:rFonts w:ascii="Traditional Arabic" w:hAnsi="Traditional Arabic" w:cs="Traditional Arabic"/>
          <w:sz w:val="36"/>
          <w:szCs w:val="36"/>
          <w:rtl/>
        </w:rPr>
        <w:t xml:space="preserve"> -مَسْجِدِ الْمَدِينَةِ- </w:t>
      </w:r>
      <w:r w:rsidR="0016698F" w:rsidRPr="0016698F">
        <w:rPr>
          <w:rFonts w:ascii="Traditional Arabic" w:hAnsi="Traditional Arabic" w:cs="Traditional Arabic"/>
          <w:b/>
          <w:bCs/>
          <w:sz w:val="36"/>
          <w:szCs w:val="36"/>
          <w:rtl/>
        </w:rPr>
        <w:t>شَهْرًا</w:t>
      </w:r>
      <w:r w:rsidR="0016698F" w:rsidRPr="0016698F">
        <w:rPr>
          <w:rFonts w:ascii="Traditional Arabic" w:hAnsi="Traditional Arabic" w:cs="Traditional Arabic"/>
          <w:sz w:val="36"/>
          <w:szCs w:val="36"/>
          <w:rtl/>
        </w:rPr>
        <w:t>".</w:t>
      </w:r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>طص</w:t>
      </w:r>
      <w:proofErr w:type="spellEnd"/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>) (861)</w:t>
      </w:r>
      <w:r w:rsidR="0016698F" w:rsidRPr="00E7624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 xml:space="preserve"> (كر) (18/ 1/2)</w:t>
      </w:r>
      <w:r w:rsidR="0016698F" w:rsidRPr="00E7624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(906)</w:t>
      </w:r>
      <w:r w:rsidR="0016698F" w:rsidRPr="00E7624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</w:t>
      </w:r>
      <w:r w:rsidR="0016698F" w:rsidRPr="00E7624B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16698F" w:rsidRPr="00E7624B">
        <w:rPr>
          <w:rFonts w:ascii="Traditional Arabic" w:hAnsi="Traditional Arabic" w:cs="Traditional Arabic"/>
          <w:sz w:val="24"/>
          <w:szCs w:val="24"/>
          <w:rtl/>
        </w:rPr>
        <w:t xml:space="preserve"> (26237).</w:t>
      </w:r>
    </w:p>
    <w:p w14:paraId="2A55FDD8" w14:textId="3CAF62D2" w:rsidR="006821EC" w:rsidRDefault="006821EC" w:rsidP="00CA436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كلما قضيت حاجة لإنسان تأخذ ثواب من اعتكف في مسجد النبي صلى الله عليه وسلم شهرا.</w:t>
      </w:r>
    </w:p>
    <w:p w14:paraId="12492F95" w14:textId="381F3033" w:rsidR="00CA4369" w:rsidRDefault="0054773E" w:rsidP="00CA436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وفي العشر الأواخر</w:t>
      </w:r>
      <w:r w:rsidR="00A4019D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A4369">
        <w:rPr>
          <w:rFonts w:ascii="Traditional Arabic" w:hAnsi="Traditional Arabic" w:cs="Traditional Arabic" w:hint="cs"/>
          <w:sz w:val="36"/>
          <w:szCs w:val="36"/>
          <w:rtl/>
        </w:rPr>
        <w:t xml:space="preserve">يكون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الانقطاع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الله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واعتزال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الأهل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والأصحاب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والناس، 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 xml:space="preserve">وذلك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 xml:space="preserve">عبادة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الاعتكاف في بيت من بيوت الله؛ 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للخلوة والمناجاة، و[لا يصلح لمناجاة الملك 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=هذه= 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>الخلوات؛ إلا من زيَّن ظاهرَه وباطنَه، وطهَّرَهُما خصوصًا لملك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الملوك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الذي يعلمُ السرَّ وأخفى، وهو لا ينظر إلى صورِكم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=ولا إلى أجسادكم=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>؛ وإنما ينظرُ إلى قلوبِكم وأعمالِكم، فمن وقف بين يديه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="00B21855" w:rsidRPr="002D24E1">
        <w:rPr>
          <w:rFonts w:ascii="Traditional Arabic" w:hAnsi="Traditional Arabic" w:cs="Traditional Arabic"/>
          <w:sz w:val="36"/>
          <w:szCs w:val="36"/>
          <w:rtl/>
        </w:rPr>
        <w:t>؛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 فليزي</w:t>
      </w:r>
      <w:r w:rsidR="00B21855" w:rsidRPr="002D24E1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>ن له ظاهر</w:t>
      </w:r>
      <w:r w:rsidR="00A4019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>ه باللباس</w:t>
      </w:r>
      <w:r w:rsidR="00B21855" w:rsidRPr="002D24E1">
        <w:rPr>
          <w:rFonts w:ascii="Traditional Arabic" w:hAnsi="Traditional Arabic" w:cs="Traditional Arabic"/>
          <w:sz w:val="36"/>
          <w:szCs w:val="36"/>
          <w:rtl/>
        </w:rPr>
        <w:t>،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=بطهارة اللباس ونظافته=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08B1" w:rsidRPr="002D24E1">
        <w:rPr>
          <w:rFonts w:ascii="Traditional Arabic" w:hAnsi="Traditional Arabic" w:cs="Traditional Arabic"/>
          <w:sz w:val="36"/>
          <w:szCs w:val="36"/>
          <w:rtl/>
        </w:rPr>
        <w:t>وباطنه بلباس التقوى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=ذلك خير=</w:t>
      </w:r>
      <w:r w:rsidR="00B21855" w:rsidRPr="002D24E1">
        <w:rPr>
          <w:rFonts w:ascii="Traditional Arabic" w:hAnsi="Traditional Arabic" w:cs="Traditional Arabic"/>
          <w:sz w:val="36"/>
          <w:szCs w:val="36"/>
          <w:rtl/>
        </w:rPr>
        <w:t xml:space="preserve">]، </w:t>
      </w:r>
      <w:r w:rsidR="00A4019D" w:rsidRPr="00C3061B">
        <w:rPr>
          <w:rFonts w:ascii="Traditional Arabic" w:hAnsi="Traditional Arabic" w:cs="Traditional Arabic" w:hint="cs"/>
          <w:sz w:val="24"/>
          <w:szCs w:val="24"/>
          <w:rtl/>
        </w:rPr>
        <w:t xml:space="preserve">بتصرف يسير </w:t>
      </w:r>
      <w:r w:rsidR="00B21855" w:rsidRPr="00C3061B">
        <w:rPr>
          <w:rFonts w:ascii="Traditional Arabic" w:hAnsi="Traditional Arabic" w:cs="Traditional Arabic"/>
          <w:sz w:val="24"/>
          <w:szCs w:val="24"/>
          <w:rtl/>
        </w:rPr>
        <w:t xml:space="preserve">من </w:t>
      </w:r>
      <w:r w:rsidR="00E908B1" w:rsidRPr="00C3061B">
        <w:rPr>
          <w:rFonts w:ascii="Traditional Arabic" w:hAnsi="Traditional Arabic" w:cs="Traditional Arabic"/>
          <w:sz w:val="24"/>
          <w:szCs w:val="24"/>
          <w:rtl/>
        </w:rPr>
        <w:t>لطائف المعارف لابن رجب (ص190)</w:t>
      </w:r>
      <w:r w:rsidR="00CA4369" w:rsidRPr="00C3061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4EEE8B4" w14:textId="5385BBEF" w:rsidR="00CA4369" w:rsidRPr="002D24E1" w:rsidRDefault="00CA4369" w:rsidP="00CA436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فيا أيُّها المعتكف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 xml:space="preserve">عليك أن تلتزم بما ثبت </w:t>
      </w:r>
      <w:r w:rsidR="00C3061B" w:rsidRPr="00C3061B">
        <w:rPr>
          <w:rFonts w:ascii="Traditional Arabic" w:hAnsi="Traditional Arabic" w:cs="Traditional Arabic" w:hint="cs"/>
          <w:sz w:val="36"/>
          <w:szCs w:val="36"/>
          <w:rtl/>
        </w:rPr>
        <w:t xml:space="preserve">في السنة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عَائِشَة</w:t>
      </w:r>
      <w:r w:rsidR="00C3061B"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قَالَتْ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(السُّنَّةُ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الْمُعْتَكِفِ؛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يَعُودَ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مَرِيضًا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يَشْهَدَ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جَنَازَةً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يَمَسَّ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امْرَأَةً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يُبَاشِرَهَا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يَخْرُجَ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لِحَاجَةٍ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بُدَّ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اعْتِكَافَ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بِصَوْمٍ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اعْتِكَافَ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مَسْجِدٍ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36"/>
          <w:szCs w:val="36"/>
          <w:rtl/>
        </w:rPr>
        <w:t>جَامِعٍ)</w:t>
      </w:r>
      <w:r w:rsidR="00C3061B" w:rsidRPr="00C3061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د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2473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Pr="00C3061B">
        <w:rPr>
          <w:rFonts w:ascii="Traditional Arabic" w:hAnsi="Traditional Arabic" w:cs="Traditional Arabic" w:hint="cs"/>
          <w:sz w:val="24"/>
          <w:szCs w:val="24"/>
          <w:rtl/>
        </w:rPr>
        <w:t>هق</w:t>
      </w:r>
      <w:proofErr w:type="spellEnd"/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8377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، (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قط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(ج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2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/ ص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201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 xml:space="preserve"> ح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12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وحسنه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الألباني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في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الإرواء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تحت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حديث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3061B">
        <w:rPr>
          <w:rFonts w:ascii="Traditional Arabic" w:hAnsi="Traditional Arabic" w:cs="Traditional Arabic"/>
          <w:sz w:val="24"/>
          <w:szCs w:val="24"/>
          <w:rtl/>
        </w:rPr>
        <w:t>966</w:t>
      </w:r>
      <w:r w:rsidRPr="00C3061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D21402A" w14:textId="6508D896" w:rsidR="002A00AE" w:rsidRPr="002D24E1" w:rsidRDefault="00B21855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D24E1">
        <w:rPr>
          <w:rFonts w:ascii="Traditional Arabic" w:hAnsi="Traditional Arabic" w:cs="Traditional Arabic"/>
          <w:sz w:val="36"/>
          <w:szCs w:val="36"/>
          <w:rtl/>
        </w:rPr>
        <w:t>و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في الاعتكاف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خلوة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 xml:space="preserve">وفي الخلوة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مناجاة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مع المليك المقتدر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؛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3126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يناجي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المعتكف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ربَّه، </w:t>
      </w:r>
      <w:r w:rsidR="009E3126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ويبث</w:t>
      </w:r>
      <w:r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إليه هموم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ه، ويطرح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بين يدي مولاه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مشاكل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ه، فيتوس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من عليه ديون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إلي </w:t>
      </w:r>
      <w:r w:rsidR="009E3126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الغني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3126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الحميد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Hlk101512687"/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سبحانه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؛</w:t>
      </w:r>
      <w:bookmarkEnd w:id="0"/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 بأن يقضي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عنه 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 xml:space="preserve">ديونه، 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ويتوس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342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الفقير</w:t>
      </w:r>
      <w:r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A80342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الرز</w:t>
      </w:r>
      <w:r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="00A80342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 يرزق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ويعينه 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يغنيَه بحلاله عن حرامه، ويتوسل</w:t>
      </w:r>
      <w:r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342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المريض</w:t>
      </w:r>
      <w:r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A80342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والمبتلى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الشافي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أن ي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شف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يَه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عاف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ي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80342" w:rsidRPr="002D24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، ويتوس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ّ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المظلوم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الناصر</w:t>
      </w:r>
      <w:r w:rsidR="00FD485D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النصير</w:t>
      </w:r>
      <w:r w:rsidR="00FD485D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ينصر</w:t>
      </w:r>
      <w:r w:rsidR="00FD485D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ه على من  ظلمه، ويتوسل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المضطهد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306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المقهور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الحكم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العدل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يردَّ إليه حقوق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ه المسلوبة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، وأملاكَه المنهوبة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، ويتوسل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المسرف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على نفسه إلى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الرحمن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الرحيم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يرحم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ه، ويتوس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المذنب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المسيء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العفوِّ الغفور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يغفرَ له ويعفو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عنه، ويتوسل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الخط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>إلى</w:t>
      </w:r>
      <w:r w:rsidR="00664DC8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التوّاب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يتوب</w:t>
      </w:r>
      <w:r w:rsidR="00B808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64DC8" w:rsidRPr="002D24E1"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، ويتوسل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المذنب</w:t>
      </w:r>
      <w:r w:rsidR="00B808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المستورُ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الحيي الس</w:t>
      </w:r>
      <w:r w:rsidR="00B808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808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80845" w:rsidRPr="00B808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يستر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ه ولا يفضح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ه، ولا يكشف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ستر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ه، ويتوسل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الجاهل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علا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63C7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الغيوب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B80845" w:rsidRPr="00B808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أن يعل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مه ما جهل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 xml:space="preserve"> ويفقِّهَهُ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في الدين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، ويتوسل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أهل المصائب والأموات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AB0189" w:rsidRPr="002D24E1">
        <w:rPr>
          <w:rFonts w:ascii="Traditional Arabic" w:hAnsi="Traditional Arabic" w:cs="Traditional Arabic"/>
          <w:b/>
          <w:bCs/>
          <w:sz w:val="36"/>
          <w:szCs w:val="36"/>
          <w:rtl/>
        </w:rPr>
        <w:t>الحي الذي لا يموت</w:t>
      </w:r>
      <w:r w:rsidR="00B80845" w:rsidRPr="00B808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845" w:rsidRPr="002D24E1">
        <w:rPr>
          <w:rFonts w:ascii="Traditional Arabic" w:hAnsi="Traditional Arabic" w:cs="Traditional Arabic"/>
          <w:sz w:val="36"/>
          <w:szCs w:val="36"/>
          <w:rtl/>
        </w:rPr>
        <w:t>سبحانه؛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أن يرحم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ُ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م ويرحم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أموات</w:t>
      </w:r>
      <w:r w:rsidR="00FE63C7" w:rsidRPr="002D24E1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0189" w:rsidRPr="002D24E1">
        <w:rPr>
          <w:rFonts w:ascii="Traditional Arabic" w:hAnsi="Traditional Arabic" w:cs="Traditional Arabic"/>
          <w:sz w:val="36"/>
          <w:szCs w:val="36"/>
          <w:rtl/>
        </w:rPr>
        <w:t>هم، ويعوضهم خيرا عما أصابهم</w:t>
      </w:r>
      <w:r w:rsidR="009E3126" w:rsidRPr="002D24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0357B1" w14:textId="3B65CCCE" w:rsidR="00C3061B" w:rsidRDefault="00C3061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17121BE9" w14:textId="77777777" w:rsidR="00C3061B" w:rsidRPr="0064610A" w:rsidRDefault="00C3061B" w:rsidP="0064610A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الآخرة</w:t>
      </w:r>
    </w:p>
    <w:p w14:paraId="25E30848" w14:textId="777FAFE5" w:rsidR="00C3061B" w:rsidRDefault="00C3061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والصلاة والسلام على رسول الله،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الدين.</w:t>
      </w:r>
    </w:p>
    <w:p w14:paraId="13760F2D" w14:textId="372BE2ED" w:rsidR="00835DC5" w:rsidRDefault="00C3061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35DC5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إذا خلا العبد المعتكف بربه،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وحظيَ بقُربِه، في هذه العشر؛ </w:t>
      </w:r>
      <w:r w:rsidR="00835DC5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فليصلِّ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له عشْرَ </w:t>
      </w:r>
      <w:proofErr w:type="spellStart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تهجدات</w:t>
      </w:r>
      <w:proofErr w:type="spellEnd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35DC5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وعشرَ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ترويحات</w:t>
      </w:r>
      <w:proofErr w:type="spellEnd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35DC5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وعشرَ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صلواتِ من الضحى، ولا يقنع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بأن يقرأ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من كلام الرحيم الرحمن، بأقلّ عشرة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أجزاء من القرءان، ويذك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ر عشر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مئات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الألوف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من الأذكار، والتسبيحات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والتحميدات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والاستغفار، </w:t>
      </w:r>
      <w:r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</w:t>
      </w:r>
      <w:r w:rsidR="00835DC5" w:rsidRPr="00DF1BAC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</w:t>
      </w:r>
      <w:r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="00835DC5" w:rsidRPr="00DF1BAC">
        <w:rPr>
          <w:rFonts w:ascii="Traditional Arabic" w:hAnsi="Traditional Arabic" w:cs="Traditional Arabic"/>
          <w:sz w:val="36"/>
          <w:szCs w:val="36"/>
          <w:rtl/>
        </w:rPr>
        <w:t>: "</w:t>
      </w:r>
      <w:r w:rsidR="00835DC5" w:rsidRPr="00CA4369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عَجَزَ مِنْكُمْ عَنِ اللَّيْلِ أَنْ يُكَابِدَهُ، وَبَخِلَ بِالْمَالِ أَنْ يُنْفِقَهُ، وَجَبُنَ عَنِ الْعَدُوِّ أَنْ يُجَاهِدَهُ، فَلْيُكْثِرْ ذِكْرَ اللهِ</w:t>
      </w:r>
      <w:r w:rsidR="00835DC5" w:rsidRPr="00DF1BAC">
        <w:rPr>
          <w:rFonts w:ascii="Traditional Arabic" w:hAnsi="Traditional Arabic" w:cs="Traditional Arabic"/>
          <w:sz w:val="36"/>
          <w:szCs w:val="36"/>
          <w:rtl/>
        </w:rPr>
        <w:t>"،</w:t>
      </w:r>
      <w:r w:rsidR="00835DC5" w:rsidRPr="00C3061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5DC5" w:rsidRPr="00C3061B">
        <w:rPr>
          <w:rFonts w:ascii="Traditional Arabic" w:hAnsi="Traditional Arabic" w:cs="Traditional Arabic"/>
          <w:sz w:val="24"/>
          <w:szCs w:val="24"/>
          <w:rtl/>
        </w:rPr>
        <w:t>(طب) (11121)، (هب) (908)، انظر صَحِيح التَّرْغِيبِ (1496)، صَحْيح الْأَدَبِ الْمُفْرَد (209).</w:t>
      </w:r>
    </w:p>
    <w:p w14:paraId="1C90F3A1" w14:textId="0355CA4D" w:rsidR="002A00AE" w:rsidRDefault="00C3061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هذه العشر </w:t>
      </w:r>
      <w:r>
        <w:rPr>
          <w:rFonts w:ascii="Traditional Arabic" w:hAnsi="Traditional Arabic" w:cs="Traditional Arabic" w:hint="cs"/>
          <w:sz w:val="36"/>
          <w:szCs w:val="36"/>
          <w:rtl/>
        </w:rPr>
        <w:t>فلنخص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وشفيع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وحبيب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محم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A213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صلى الله عليه وسلم نبي الله في كل يوم وليلة بـ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ش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رات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الصلوات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الطيبات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المباركات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، على حبيب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نا محم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>د نبيِّ الله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35DC5" w:rsidRPr="002D24E1">
        <w:rPr>
          <w:rFonts w:ascii="Traditional Arabic" w:hAnsi="Traditional Arabic" w:cs="Traditional Arabic"/>
          <w:sz w:val="36"/>
          <w:szCs w:val="36"/>
          <w:rtl/>
        </w:rPr>
        <w:t xml:space="preserve"> عليه الصلوات والسلامات الدائمات إلى يوم الدين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، فقد أمرنا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عز وجل بأمرٍ هو قد فعله قبلنا فقال: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>{</w:t>
      </w:r>
      <w:r w:rsidR="00835DC5" w:rsidRPr="00317CE7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</w:t>
      </w:r>
      <w:r w:rsidRPr="00317C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C5" w:rsidRPr="00317CE7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صَلُّوا عَلَيْهِ وَسَلِّمُوا تَسْلِيمًا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35DC5" w:rsidRPr="00C3061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17CE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35DC5" w:rsidRPr="00C3061B">
        <w:rPr>
          <w:rFonts w:ascii="Traditional Arabic" w:hAnsi="Traditional Arabic" w:cs="Traditional Arabic"/>
          <w:sz w:val="24"/>
          <w:szCs w:val="24"/>
          <w:rtl/>
        </w:rPr>
        <w:t>الأحزاب: 56</w:t>
      </w:r>
      <w:r w:rsidR="00317CE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35DC5" w:rsidRPr="00C3061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فصلوا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عليه تكفى همومكم،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عليه تغفر ذنوبكم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عليه مرة،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يصلِّ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الله عليكم عشرا،</w:t>
      </w:r>
      <w:r w:rsidR="004415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عليه الصلاة والسلام، </w:t>
      </w:r>
      <w:r w:rsidR="0077119B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 xml:space="preserve"> عليه تصلِّ عليكم ملائكة الرحمن،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عليه مرة ترفع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لكم 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>عَشْر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دَرَجَاتٍ، </w:t>
      </w:r>
      <w:r w:rsidR="00835DC5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835DC5">
        <w:rPr>
          <w:rFonts w:ascii="Traditional Arabic" w:hAnsi="Traditional Arabic" w:cs="Traditional Arabic" w:hint="cs"/>
          <w:sz w:val="36"/>
          <w:szCs w:val="36"/>
          <w:rtl/>
        </w:rPr>
        <w:t xml:space="preserve"> عليه مرة تُ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>كَتَب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لَهُ بِهَا عَشْر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حَسَنَاتٍ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7119B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وصلوا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 xml:space="preserve"> عليه مرة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تُمحَا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عَنْ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عَشْر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5DC5" w:rsidRPr="00835DC5">
        <w:rPr>
          <w:rFonts w:ascii="Traditional Arabic" w:hAnsi="Traditional Arabic" w:cs="Traditional Arabic"/>
          <w:sz w:val="36"/>
          <w:szCs w:val="36"/>
          <w:rtl/>
        </w:rPr>
        <w:t xml:space="preserve"> سَيِّئَاتٍ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BC76A33" w14:textId="618CD3A8" w:rsidR="00C3061B" w:rsidRDefault="0077119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به 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يوم القيامة وأقربهم منه أكثرهم صلاة عليه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Pr="0077119B">
        <w:rPr>
          <w:rFonts w:ascii="Traditional Arabic" w:hAnsi="Traditional Arabic" w:cs="Traditional Arabic"/>
          <w:sz w:val="36"/>
          <w:szCs w:val="36"/>
          <w:rtl/>
        </w:rPr>
        <w:t>مَنْ كَانَ أَكْثَرَهُمْ صَلَاةً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عليه؛</w:t>
      </w:r>
      <w:r w:rsidRPr="0077119B">
        <w:rPr>
          <w:rFonts w:ascii="Traditional Arabic" w:hAnsi="Traditional Arabic" w:cs="Traditional Arabic"/>
          <w:sz w:val="36"/>
          <w:szCs w:val="36"/>
          <w:rtl/>
        </w:rPr>
        <w:t xml:space="preserve"> كَانَ أَقْرَبَهُمْ مِ</w:t>
      </w:r>
      <w:r>
        <w:rPr>
          <w:rFonts w:ascii="Traditional Arabic" w:hAnsi="Traditional Arabic" w:cs="Traditional Arabic" w:hint="cs"/>
          <w:sz w:val="36"/>
          <w:szCs w:val="36"/>
          <w:rtl/>
        </w:rPr>
        <w:t>نه</w:t>
      </w:r>
      <w:r w:rsidRPr="0077119B">
        <w:rPr>
          <w:rFonts w:ascii="Traditional Arabic" w:hAnsi="Traditional Arabic" w:cs="Traditional Arabic"/>
          <w:sz w:val="36"/>
          <w:szCs w:val="36"/>
          <w:rtl/>
        </w:rPr>
        <w:t xml:space="preserve"> مَنْزِلَةً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6A75E53" w14:textId="1DB5E3D5" w:rsidR="00C3061B" w:rsidRDefault="0077119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فأكثروا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الصلاة عليه فهناك ملائكةٌ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سيَّاحون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موكلون بتبليغه صلاتنا عليه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وسلم.</w:t>
      </w:r>
    </w:p>
    <w:p w14:paraId="358972B5" w14:textId="77777777" w:rsidR="00C3061B" w:rsidRDefault="00C3061B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7119B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صلوا</w:t>
      </w:r>
      <w:r w:rsidR="0077119B">
        <w:rPr>
          <w:rFonts w:ascii="Traditional Arabic" w:hAnsi="Traditional Arabic" w:cs="Traditional Arabic" w:hint="cs"/>
          <w:sz w:val="36"/>
          <w:szCs w:val="36"/>
          <w:rtl/>
        </w:rPr>
        <w:t xml:space="preserve"> عليه قبل الدعاء وبعده فيقبل الله الصلاتين ولا يخيب رجاءنا فيما بينهما.</w:t>
      </w:r>
    </w:p>
    <w:p w14:paraId="7CD5849A" w14:textId="51084856" w:rsidR="00A7434F" w:rsidRPr="00A7434F" w:rsidRDefault="00A7434F" w:rsidP="00C3061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على محمد في الأولين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وصل علي محمد في الآخرين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3061B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 w:rsidR="00C3061B">
        <w:rPr>
          <w:rFonts w:ascii="Traditional Arabic" w:hAnsi="Traditional Arabic" w:cs="Traditional Arabic"/>
          <w:sz w:val="36"/>
          <w:szCs w:val="36"/>
          <w:rtl/>
        </w:rPr>
        <w:t xml:space="preserve"> علي محمد في الملأ الأعلى إل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يوم 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6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61B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 w:rsidR="00C3061B">
        <w:rPr>
          <w:rFonts w:ascii="Traditional Arabic" w:hAnsi="Traditional Arabic" w:cs="Traditional Arabic"/>
          <w:sz w:val="36"/>
          <w:szCs w:val="36"/>
          <w:rtl/>
        </w:rPr>
        <w:t xml:space="preserve"> عل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محمد في النبيين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3061B">
        <w:rPr>
          <w:rFonts w:ascii="Traditional Arabic" w:hAnsi="Traditional Arabic" w:cs="Traditional Arabic"/>
          <w:sz w:val="36"/>
          <w:szCs w:val="36"/>
          <w:rtl/>
        </w:rPr>
        <w:t xml:space="preserve"> عل</w:t>
      </w:r>
      <w:r w:rsidR="00C3061B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محمد في المرسلين.</w:t>
      </w:r>
    </w:p>
    <w:p w14:paraId="7241A284" w14:textId="3D3E599D" w:rsidR="00A7434F" w:rsidRPr="00A7434F" w:rsidRDefault="00C3061B" w:rsidP="00385D9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صل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محمد حتى ترض</w:t>
      </w:r>
      <w:r w:rsidR="00A7434F">
        <w:rPr>
          <w:rFonts w:ascii="Traditional Arabic" w:hAnsi="Traditional Arabic" w:cs="Traditional Arabic" w:hint="cs"/>
          <w:sz w:val="36"/>
          <w:szCs w:val="36"/>
          <w:rtl/>
        </w:rPr>
        <w:t>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محمد بعد الرض</w:t>
      </w:r>
      <w:r w:rsidR="00A7434F">
        <w:rPr>
          <w:rFonts w:ascii="Traditional Arabic" w:hAnsi="Traditional Arabic" w:cs="Traditional Arabic" w:hint="cs"/>
          <w:sz w:val="36"/>
          <w:szCs w:val="36"/>
          <w:rtl/>
        </w:rPr>
        <w:t>ى،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 w:rsidR="0064610A">
        <w:rPr>
          <w:rFonts w:ascii="Traditional Arabic" w:hAnsi="Traditional Arabic" w:cs="Traditional Arabic"/>
          <w:sz w:val="36"/>
          <w:szCs w:val="36"/>
          <w:rtl/>
        </w:rPr>
        <w:t xml:space="preserve"> عل</w:t>
      </w:r>
      <w:r w:rsidR="0064610A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محمد أبداً </w:t>
      </w:r>
      <w:proofErr w:type="spellStart"/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>أبداً</w:t>
      </w:r>
      <w:proofErr w:type="spellEnd"/>
      <w:r w:rsidR="00B971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5D93">
        <w:rPr>
          <w:rFonts w:ascii="Traditional Arabic" w:hAnsi="Traditional Arabic" w:cs="Traditional Arabic" w:hint="cs"/>
          <w:sz w:val="36"/>
          <w:szCs w:val="36"/>
          <w:rtl/>
        </w:rPr>
        <w:t xml:space="preserve"> صلاة دائمة إلى يوم الدين.</w:t>
      </w:r>
    </w:p>
    <w:p w14:paraId="50303988" w14:textId="7B4507AD" w:rsidR="0077119B" w:rsidRDefault="00A7434F" w:rsidP="00A7434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اللَّهُمَّ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علي 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كما تحب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أن 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َّى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وصل</w:t>
      </w: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علي محمد كما أردت أن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َّى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عليه.</w:t>
      </w:r>
    </w:p>
    <w:p w14:paraId="0158E32B" w14:textId="20E9AF07" w:rsidR="00A7434F" w:rsidRDefault="00A7434F" w:rsidP="00385D9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وارض على الخلفاء الأربعة</w:t>
      </w:r>
      <w:r w:rsidR="00B971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5D93">
        <w:rPr>
          <w:rFonts w:ascii="Traditional Arabic" w:hAnsi="Traditional Arabic" w:cs="Traditional Arabic" w:hint="cs"/>
          <w:sz w:val="36"/>
          <w:szCs w:val="36"/>
          <w:rtl/>
        </w:rPr>
        <w:t>أبي بكر وعمر وعثمان وعلي</w:t>
      </w:r>
      <w:r w:rsidR="00B97168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="00385D9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5D93"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وسائر</w:t>
      </w:r>
      <w:r w:rsidR="00385D93">
        <w:rPr>
          <w:rFonts w:ascii="Traditional Arabic" w:hAnsi="Traditional Arabic" w:cs="Traditional Arabic" w:hint="cs"/>
          <w:sz w:val="36"/>
          <w:szCs w:val="36"/>
          <w:rtl/>
        </w:rPr>
        <w:t xml:space="preserve"> العشرة المبشرين بالجنة،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وآل بيته وسائر أصحابه أجمعين.</w:t>
      </w:r>
    </w:p>
    <w:p w14:paraId="140AC814" w14:textId="14B41934" w:rsidR="00A7434F" w:rsidRPr="00A7434F" w:rsidRDefault="00A7434F" w:rsidP="00A7434F">
      <w:pPr>
        <w:ind w:firstLine="288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اجعلنا من الفائزين بالرحمة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والغفران، </w:t>
      </w:r>
      <w:r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والعتق</w:t>
      </w: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7434F">
        <w:rPr>
          <w:rFonts w:ascii="Traditional Arabic" w:hAnsi="Traditional Arabic" w:cs="Traditional Arabic"/>
          <w:sz w:val="36"/>
          <w:szCs w:val="36"/>
          <w:rtl/>
        </w:rPr>
        <w:t xml:space="preserve"> من النيران.</w:t>
      </w:r>
    </w:p>
    <w:p w14:paraId="25801C78" w14:textId="77777777" w:rsidR="0064610A" w:rsidRDefault="00385D93" w:rsidP="00385D93">
      <w:pPr>
        <w:ind w:firstLine="288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أحييته منا فأحي</w:t>
      </w:r>
      <w:r w:rsidR="00B9716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على الإسلام، ومن توفيته منا فتوفه على الإسلام، </w:t>
      </w: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أمواتنا في ذمتك وحبل جوارك فقهم من فتنة القبر وعذاب ا</w:t>
      </w:r>
      <w:r w:rsidR="0064610A">
        <w:rPr>
          <w:rFonts w:ascii="Traditional Arabic" w:hAnsi="Traditional Arabic" w:cs="Traditional Arabic" w:hint="cs"/>
          <w:sz w:val="36"/>
          <w:szCs w:val="36"/>
          <w:rtl/>
        </w:rPr>
        <w:t>لنار وقهم عذابك يوم تبعث عبادك.</w:t>
      </w:r>
    </w:p>
    <w:p w14:paraId="0F4701E6" w14:textId="3ED0F5F8" w:rsidR="00385D93" w:rsidRDefault="00385D93" w:rsidP="00385D9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اغفر للمؤمنين والمؤمنات والمسلمين والمسلمات الأحياء منهم والأموات، إنك سميع قريب مجيب الدعوات يا رب العالمين.</w:t>
      </w:r>
      <w:bookmarkStart w:id="1" w:name="_GoBack"/>
      <w:bookmarkEnd w:id="1"/>
    </w:p>
    <w:p w14:paraId="5DB27113" w14:textId="2CC4C5A6" w:rsidR="00A7434F" w:rsidRDefault="00385D93" w:rsidP="0074013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46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يا حيُّ يا قيومُ! 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طهِّر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قلوبَنا من النفاق، 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وأعمالَنا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من الرياء، 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وألسنتَنا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من الكذب، 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وأعينَنا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من الخيانة، إنك تعلم خائنة الأعين وما تخفي الصدور، </w:t>
      </w:r>
      <w:r w:rsidR="00A7434F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واغفر</w:t>
      </w:r>
      <w:r w:rsidR="00A7434F" w:rsidRPr="00A7434F">
        <w:rPr>
          <w:rFonts w:ascii="Traditional Arabic" w:hAnsi="Traditional Arabic" w:cs="Traditional Arabic"/>
          <w:sz w:val="36"/>
          <w:szCs w:val="36"/>
          <w:rtl/>
        </w:rPr>
        <w:t xml:space="preserve"> لنا ولوالدينا ولجميع ال</w:t>
      </w:r>
      <w:r w:rsidR="00740132">
        <w:rPr>
          <w:rFonts w:ascii="Traditional Arabic" w:hAnsi="Traditional Arabic" w:cs="Traditional Arabic"/>
          <w:sz w:val="36"/>
          <w:szCs w:val="36"/>
          <w:rtl/>
        </w:rPr>
        <w:t xml:space="preserve">مسلمين، </w:t>
      </w:r>
      <w:r w:rsidR="00740132" w:rsidRPr="0064610A">
        <w:rPr>
          <w:rFonts w:ascii="Traditional Arabic" w:hAnsi="Traditional Arabic" w:cs="Traditional Arabic"/>
          <w:b/>
          <w:bCs/>
          <w:sz w:val="36"/>
          <w:szCs w:val="36"/>
          <w:rtl/>
        </w:rPr>
        <w:t>برحمتك</w:t>
      </w:r>
      <w:r w:rsidR="00740132">
        <w:rPr>
          <w:rFonts w:ascii="Traditional Arabic" w:hAnsi="Traditional Arabic" w:cs="Traditional Arabic"/>
          <w:sz w:val="36"/>
          <w:szCs w:val="36"/>
          <w:rtl/>
        </w:rPr>
        <w:t xml:space="preserve"> يا أرحم الراحمين</w:t>
      </w:r>
      <w:r w:rsidR="00A7434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88659C8" w14:textId="77777777" w:rsidR="00740132" w:rsidRPr="003A2FDD" w:rsidRDefault="00740132" w:rsidP="00740132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52F4FF5" w14:textId="77777777" w:rsidR="00740132" w:rsidRPr="00740132" w:rsidRDefault="00740132" w:rsidP="00740132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0132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</w:p>
    <w:p w14:paraId="131B3F0D" w14:textId="0B71BEE5" w:rsidR="00740132" w:rsidRPr="00740132" w:rsidRDefault="00740132" w:rsidP="00740132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0132">
        <w:rPr>
          <w:rFonts w:ascii="Traditional Arabic" w:hAnsi="Traditional Arabic" w:cs="Traditional Arabic" w:hint="cs"/>
          <w:sz w:val="32"/>
          <w:szCs w:val="32"/>
          <w:rtl/>
        </w:rPr>
        <w:t>فضيلة شيخنا الوالد</w:t>
      </w:r>
      <w:r w:rsidRPr="006461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أبو المنذر/ فؤاد بن يوسف أبو سعيد </w:t>
      </w:r>
      <w:r w:rsidRPr="00740132">
        <w:rPr>
          <w:rFonts w:ascii="Traditional Arabic" w:hAnsi="Traditional Arabic" w:cs="Traditional Arabic" w:hint="cs"/>
          <w:sz w:val="32"/>
          <w:szCs w:val="32"/>
          <w:rtl/>
        </w:rPr>
        <w:t>رزقنا الله وإياه والمسلمين أجمعين بركة الأيام العشر.</w:t>
      </w:r>
    </w:p>
    <w:p w14:paraId="10BB8B6E" w14:textId="77777777" w:rsidR="00740132" w:rsidRDefault="00740132" w:rsidP="00740132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0132">
        <w:rPr>
          <w:rFonts w:ascii="Traditional Arabic" w:hAnsi="Traditional Arabic" w:cs="Traditional Arabic" w:hint="cs"/>
          <w:sz w:val="32"/>
          <w:szCs w:val="32"/>
          <w:rtl/>
        </w:rPr>
        <w:t xml:space="preserve">مسجد </w:t>
      </w:r>
      <w:r w:rsidRPr="00F41BB4">
        <w:rPr>
          <w:rFonts w:ascii="Traditional Arabic" w:hAnsi="Traditional Arabic" w:cs="Traditional Arabic"/>
          <w:b/>
          <w:bCs/>
          <w:sz w:val="32"/>
          <w:szCs w:val="32"/>
          <w:rtl/>
        </w:rPr>
        <w:t>الزعفران</w:t>
      </w:r>
      <w:r w:rsidRPr="00740132">
        <w:rPr>
          <w:rFonts w:ascii="Traditional Arabic" w:hAnsi="Traditional Arabic" w:cs="Traditional Arabic" w:hint="cs"/>
          <w:sz w:val="32"/>
          <w:szCs w:val="32"/>
          <w:rtl/>
        </w:rPr>
        <w:t>- المغازي- الوسطى- غزة- فلسطين حررها الله.</w:t>
      </w:r>
    </w:p>
    <w:p w14:paraId="2FC7536F" w14:textId="77777777" w:rsidR="00740132" w:rsidRDefault="00740132" w:rsidP="00740132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0132">
        <w:rPr>
          <w:rFonts w:ascii="Traditional Arabic" w:hAnsi="Traditional Arabic" w:cs="Traditional Arabic" w:hint="cs"/>
          <w:sz w:val="32"/>
          <w:szCs w:val="32"/>
          <w:rtl/>
        </w:rPr>
        <w:t>21 رمضان 1443هـ،</w:t>
      </w:r>
    </w:p>
    <w:p w14:paraId="4EF2A9C3" w14:textId="0CD884F8" w:rsidR="00A7434F" w:rsidRPr="00740132" w:rsidRDefault="00A7434F" w:rsidP="00740132">
      <w:pPr>
        <w:ind w:firstLine="429"/>
        <w:jc w:val="both"/>
        <w:rPr>
          <w:rFonts w:ascii="Traditional Arabic" w:hAnsi="Traditional Arabic" w:cs="Traditional Arabic"/>
          <w:sz w:val="32"/>
          <w:szCs w:val="32"/>
        </w:rPr>
      </w:pPr>
      <w:r w:rsidRPr="00F41B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</w:t>
      </w:r>
      <w:r w:rsidR="00740132" w:rsidRPr="00740132">
        <w:rPr>
          <w:rFonts w:ascii="Traditional Arabic" w:hAnsi="Traditional Arabic" w:cs="Traditional Arabic" w:hint="cs"/>
          <w:sz w:val="32"/>
          <w:szCs w:val="32"/>
          <w:rtl/>
        </w:rPr>
        <w:t>: 22/ 4/ 2022</w:t>
      </w:r>
      <w:r w:rsidRPr="00740132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740132" w:rsidRPr="0074013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A7434F" w:rsidRPr="00740132" w:rsidSect="00754A45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B90A" w14:textId="77777777" w:rsidR="00933C15" w:rsidRDefault="00933C15" w:rsidP="00C3061B">
      <w:pPr>
        <w:spacing w:after="0" w:line="240" w:lineRule="auto"/>
      </w:pPr>
      <w:r>
        <w:separator/>
      </w:r>
    </w:p>
  </w:endnote>
  <w:endnote w:type="continuationSeparator" w:id="0">
    <w:p w14:paraId="4F0B453B" w14:textId="77777777" w:rsidR="00933C15" w:rsidRDefault="00933C15" w:rsidP="00C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6405236"/>
      <w:docPartObj>
        <w:docPartGallery w:val="Page Numbers (Bottom of Page)"/>
        <w:docPartUnique/>
      </w:docPartObj>
    </w:sdtPr>
    <w:sdtEndPr/>
    <w:sdtContent>
      <w:p w14:paraId="78FF50D7" w14:textId="5CF78C11" w:rsidR="00C3061B" w:rsidRDefault="00C30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B4" w:rsidRPr="00F41BB4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15D32F4A" w14:textId="77777777" w:rsidR="00C3061B" w:rsidRDefault="00C30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1CCE1" w14:textId="77777777" w:rsidR="00933C15" w:rsidRDefault="00933C15" w:rsidP="00C3061B">
      <w:pPr>
        <w:spacing w:after="0" w:line="240" w:lineRule="auto"/>
      </w:pPr>
      <w:r>
        <w:separator/>
      </w:r>
    </w:p>
  </w:footnote>
  <w:footnote w:type="continuationSeparator" w:id="0">
    <w:p w14:paraId="0FD30825" w14:textId="77777777" w:rsidR="00933C15" w:rsidRDefault="00933C15" w:rsidP="00C30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8"/>
    <w:rsid w:val="00026432"/>
    <w:rsid w:val="0016698F"/>
    <w:rsid w:val="001D5262"/>
    <w:rsid w:val="002355E7"/>
    <w:rsid w:val="002A00AE"/>
    <w:rsid w:val="002D24E1"/>
    <w:rsid w:val="002D79E8"/>
    <w:rsid w:val="00317CE7"/>
    <w:rsid w:val="00367EFE"/>
    <w:rsid w:val="00385D93"/>
    <w:rsid w:val="003E0B0D"/>
    <w:rsid w:val="00412FD5"/>
    <w:rsid w:val="0044154A"/>
    <w:rsid w:val="004D6CB3"/>
    <w:rsid w:val="0054773E"/>
    <w:rsid w:val="00591C4B"/>
    <w:rsid w:val="005A2134"/>
    <w:rsid w:val="005D57A8"/>
    <w:rsid w:val="00604957"/>
    <w:rsid w:val="00610ACE"/>
    <w:rsid w:val="0064610A"/>
    <w:rsid w:val="00664DC8"/>
    <w:rsid w:val="006821EC"/>
    <w:rsid w:val="00740132"/>
    <w:rsid w:val="00754A45"/>
    <w:rsid w:val="0077119B"/>
    <w:rsid w:val="00835DC5"/>
    <w:rsid w:val="008A6004"/>
    <w:rsid w:val="00933C15"/>
    <w:rsid w:val="009E3126"/>
    <w:rsid w:val="009F3343"/>
    <w:rsid w:val="00A4019D"/>
    <w:rsid w:val="00A7434F"/>
    <w:rsid w:val="00A80342"/>
    <w:rsid w:val="00AB0189"/>
    <w:rsid w:val="00B21855"/>
    <w:rsid w:val="00B70C41"/>
    <w:rsid w:val="00B80845"/>
    <w:rsid w:val="00B97168"/>
    <w:rsid w:val="00BF37DC"/>
    <w:rsid w:val="00C3061B"/>
    <w:rsid w:val="00CA4369"/>
    <w:rsid w:val="00DF1BAC"/>
    <w:rsid w:val="00E22E64"/>
    <w:rsid w:val="00E7624B"/>
    <w:rsid w:val="00E908B1"/>
    <w:rsid w:val="00E96B62"/>
    <w:rsid w:val="00EA30C3"/>
    <w:rsid w:val="00F0301D"/>
    <w:rsid w:val="00F41BB4"/>
    <w:rsid w:val="00FD485D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8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061B"/>
  </w:style>
  <w:style w:type="paragraph" w:styleId="a4">
    <w:name w:val="footer"/>
    <w:basedOn w:val="a"/>
    <w:link w:val="Char0"/>
    <w:uiPriority w:val="99"/>
    <w:unhideWhenUsed/>
    <w:rsid w:val="00C3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061B"/>
  </w:style>
  <w:style w:type="paragraph" w:styleId="a4">
    <w:name w:val="footer"/>
    <w:basedOn w:val="a"/>
    <w:link w:val="Char0"/>
    <w:uiPriority w:val="99"/>
    <w:unhideWhenUsed/>
    <w:rsid w:val="00C3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5</cp:revision>
  <dcterms:created xsi:type="dcterms:W3CDTF">2022-04-23T17:03:00Z</dcterms:created>
  <dcterms:modified xsi:type="dcterms:W3CDTF">2022-04-23T17:08:00Z</dcterms:modified>
</cp:coreProperties>
</file>